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Guidelines for Independent Work (Self-Directed Work - SDW)</w:t>
      </w:r>
    </w:p>
    <w:p>
      <w:pPr>
        <w:pStyle w:val="Heading1"/>
      </w:pPr>
      <w:r>
        <w:t>Overview of Independent Work (SDW)</w:t>
      </w:r>
    </w:p>
    <w:p>
      <w:r>
        <w:t>Independent work (SDW) aims to enhance students' skills through self-directed learning, outside of regular class hours.</w:t>
      </w:r>
    </w:p>
    <w:p>
      <w:r>
        <w:t>SDW tasks are designed to encourage critical thinking, research, and application of theoretical knowledge in practical situations.</w:t>
      </w:r>
    </w:p>
    <w:p>
      <w:r>
        <w:t>The student is responsible for completing assignments independently, but periodic consultations with the teacher will be available.</w:t>
      </w:r>
    </w:p>
    <w:p>
      <w:pPr>
        <w:pStyle w:val="Heading1"/>
      </w:pPr>
      <w:r>
        <w:t>Types of SDW Assignments</w:t>
      </w:r>
    </w:p>
    <w:p>
      <w:r>
        <w:t>Research Projects: Students are required to conduct research on specific topics, analyze information, and present their findings in written or oral format.</w:t>
      </w:r>
    </w:p>
    <w:p>
      <w:r>
        <w:t>Case Studies: Students analyze real-world examples related to course material and provide solutions or recommendations based on theoretical knowledge.</w:t>
      </w:r>
    </w:p>
    <w:p>
      <w:r>
        <w:t>Creative Assignments: Students may be tasked with creating presentations, videos, or projects that demonstrate their understanding of the course concepts.</w:t>
      </w:r>
    </w:p>
    <w:p>
      <w:r>
        <w:t>Essay Writing: Essays are used to evaluate the depth of understanding on given topics, encouraging independent thought and synthesis of information.</w:t>
      </w:r>
    </w:p>
    <w:p>
      <w:r>
        <w:t>Language Practice: Depending on the subject, students may complete exercises that focus on improving linguistic competence (e.g., vocabulary, grammar, translation exercises).</w:t>
      </w:r>
    </w:p>
    <w:p>
      <w:pPr>
        <w:pStyle w:val="Heading1"/>
      </w:pPr>
      <w:r>
        <w:t>Methodological Guidelines for Completing SDW</w:t>
      </w:r>
    </w:p>
    <w:p>
      <w:r>
        <w:t>Start by thoroughly reading the assignment prompt and instructions. Identify the key objectives and expectations for each task.</w:t>
      </w:r>
    </w:p>
    <w:p>
      <w:r>
        <w:t>Research the topic using recommended resources such as academic articles, textbooks, and online databases. Always cite your sources correctly.</w:t>
      </w:r>
    </w:p>
    <w:p>
      <w:r>
        <w:t>Manage your time effectively. Create a schedule to ensure that you have enough time to complete all SDW tasks before the deadlines.</w:t>
      </w:r>
    </w:p>
    <w:p>
      <w:r>
        <w:t>For writing assignments, draft an outline to organize your ideas and structure your work logically.</w:t>
      </w:r>
    </w:p>
    <w:p>
      <w:r>
        <w:t>If you encounter difficulties, prepare your questions for the teacher consultation sessions, which are available at scheduled times.</w:t>
      </w:r>
    </w:p>
    <w:p>
      <w:r>
        <w:t>After completing your assignment, review and edit your work for clarity, coherence, and accuracy.</w:t>
      </w:r>
    </w:p>
    <w:p>
      <w:pPr>
        <w:pStyle w:val="Heading1"/>
      </w:pPr>
      <w:r>
        <w:t>Submission and Evaluation Criteria</w:t>
      </w:r>
    </w:p>
    <w:p>
      <w:r>
        <w:t>All assignments must be submitted by the deadlines outlined in the SDW schedule.</w:t>
      </w:r>
    </w:p>
    <w:p>
      <w:r>
        <w:t>Assignments will be evaluated based on the following criteria:</w:t>
      </w:r>
    </w:p>
    <w:p>
      <w:r>
        <w:t>1. Depth of Analysis: Demonstrates a deep understanding of the subject and critical engagement with the material.</w:t>
      </w:r>
    </w:p>
    <w:p>
      <w:r>
        <w:t>2. Accuracy: Correct usage of terminology, grammar, and adherence to task requirements.</w:t>
      </w:r>
    </w:p>
    <w:p>
      <w:r>
        <w:t>3. Creativity: Originality in approach and demonstration of independent thought.</w:t>
      </w:r>
    </w:p>
    <w:p>
      <w:r>
        <w:t>4. Clarity: Clear presentation of ideas and logical structure in written or oral work.</w:t>
      </w:r>
    </w:p>
    <w:p>
      <w:r>
        <w:t>5. Timeliness: Submission of assignments by the specified deadlines.</w:t>
      </w:r>
    </w:p>
    <w:p>
      <w:pPr>
        <w:pStyle w:val="Heading1"/>
      </w:pPr>
      <w:r>
        <w:t>SDW Completion Schedule</w:t>
      </w:r>
    </w:p>
    <w:p>
      <w:r>
        <w:t>Week 1-2: Research project topic selection and approval (consultation with the teacher).</w:t>
      </w:r>
    </w:p>
    <w:p>
      <w:r>
        <w:t>Week 3-4: Initial research and outline submission for feedback.</w:t>
      </w:r>
    </w:p>
    <w:p>
      <w:r>
        <w:t>Week 5: Midterm review – students present progress on research projects or creative assignments.</w:t>
      </w:r>
    </w:p>
    <w:p>
      <w:r>
        <w:t>Week 6-7: Case study analysis and submission of final written report.</w:t>
      </w:r>
    </w:p>
    <w:p>
      <w:r>
        <w:t>Week 8-9: Creative project development and submission of first draft.</w:t>
      </w:r>
    </w:p>
    <w:p>
      <w:r>
        <w:t>Week 10: Final consultation on the research project before submission.</w:t>
      </w:r>
    </w:p>
    <w:p>
      <w:r>
        <w:t>Week 11: Submission of research project and final creative assignment.</w:t>
      </w:r>
    </w:p>
    <w:p>
      <w:r>
        <w:t>Week 12-14: Completion of remaining language practice assignments or additional essay tasks.</w:t>
      </w:r>
    </w:p>
    <w:p>
      <w:r>
        <w:t>Week 15: Final review of all SDW tasks and feedback from the teacher.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